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60"/>
        <w:tblW w:w="1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843"/>
        <w:gridCol w:w="1334"/>
        <w:gridCol w:w="923"/>
      </w:tblGrid>
      <w:tr w:rsidR="00CA2983" w:rsidRPr="00CA2983" w:rsidTr="00CA2983">
        <w:trPr>
          <w:trHeight w:val="340"/>
        </w:trPr>
        <w:tc>
          <w:tcPr>
            <w:tcW w:w="7196" w:type="dxa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100" w:type="dxa"/>
            <w:gridSpan w:val="3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CA2983" w:rsidRPr="00CA2983" w:rsidTr="00CA2983">
        <w:trPr>
          <w:trHeight w:val="340"/>
        </w:trPr>
        <w:tc>
          <w:tcPr>
            <w:tcW w:w="7196" w:type="dxa"/>
            <w:shd w:val="clear" w:color="auto" w:fill="auto"/>
            <w:noWrap/>
            <w:vAlign w:val="center"/>
          </w:tcPr>
          <w:p w:rsidR="002E498C" w:rsidRPr="000132DE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132D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T.C. Kimlik No:</w:t>
            </w:r>
          </w:p>
        </w:tc>
        <w:tc>
          <w:tcPr>
            <w:tcW w:w="4100" w:type="dxa"/>
            <w:gridSpan w:val="3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750C02">
              <w:rPr>
                <w:rFonts w:asciiTheme="minorHAnsi" w:hAnsiTheme="minorHAnsi" w:cs="Arial"/>
                <w:b/>
                <w:sz w:val="18"/>
                <w:szCs w:val="18"/>
              </w:rPr>
              <w:t>En fazla 90 dk.</w:t>
            </w: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</w:t>
            </w:r>
          </w:p>
        </w:tc>
      </w:tr>
      <w:tr w:rsidR="00CA2983" w:rsidRPr="00CA2983" w:rsidTr="00CA2983">
        <w:trPr>
          <w:trHeight w:val="340"/>
        </w:trPr>
        <w:tc>
          <w:tcPr>
            <w:tcW w:w="7196" w:type="dxa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100" w:type="dxa"/>
            <w:gridSpan w:val="3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CA2983" w:rsidRPr="00CA2983" w:rsidTr="000132DE">
        <w:trPr>
          <w:trHeight w:val="340"/>
        </w:trPr>
        <w:tc>
          <w:tcPr>
            <w:tcW w:w="7196" w:type="dxa"/>
            <w:shd w:val="clear" w:color="auto" w:fill="auto"/>
            <w:noWrap/>
            <w:vAlign w:val="center"/>
          </w:tcPr>
          <w:p w:rsidR="00162613" w:rsidRPr="00CA2983" w:rsidRDefault="00162613" w:rsidP="0016261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162613" w:rsidRPr="00CA2983" w:rsidRDefault="000132DE" w:rsidP="00162613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62613" w:rsidRPr="00CA2983" w:rsidRDefault="000132DE" w:rsidP="00162613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REV02</w:t>
            </w:r>
          </w:p>
        </w:tc>
      </w:tr>
      <w:tr w:rsidR="00CA2983" w:rsidRPr="00CA2983" w:rsidTr="00CA2983">
        <w:trPr>
          <w:trHeight w:val="340"/>
        </w:trPr>
        <w:tc>
          <w:tcPr>
            <w:tcW w:w="11296" w:type="dxa"/>
            <w:gridSpan w:val="4"/>
            <w:shd w:val="clear" w:color="auto" w:fill="auto"/>
            <w:noWrap/>
            <w:vAlign w:val="center"/>
          </w:tcPr>
          <w:p w:rsidR="00CD1050" w:rsidRDefault="002E498C" w:rsidP="00CA29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Uygulama Sorusu:  Resmi verilen;</w:t>
            </w:r>
          </w:p>
          <w:p w:rsidR="00CD1050" w:rsidRDefault="00D70B81" w:rsidP="007063D0">
            <w:pPr>
              <w:spacing w:after="0" w:line="240" w:lineRule="auto"/>
              <w:ind w:left="255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B.1 </w:t>
            </w:r>
            <w:r w:rsidR="002E498C" w:rsidRPr="00CD1050">
              <w:rPr>
                <w:rFonts w:asciiTheme="minorHAnsi" w:hAnsiTheme="minorHAnsi" w:cs="Arial"/>
                <w:b/>
                <w:sz w:val="18"/>
                <w:szCs w:val="18"/>
              </w:rPr>
              <w:t>Örtülü elektro</w:t>
            </w:r>
            <w:r w:rsidR="00CD1050">
              <w:rPr>
                <w:rFonts w:asciiTheme="minorHAnsi" w:hAnsiTheme="minorHAnsi" w:cs="Arial"/>
                <w:b/>
                <w:sz w:val="18"/>
                <w:szCs w:val="18"/>
              </w:rPr>
              <w:t>t yan duvar alın kaynağını</w:t>
            </w:r>
            <w:r w:rsidR="00B36D9D">
              <w:rPr>
                <w:rFonts w:asciiTheme="minorHAnsi" w:hAnsiTheme="minorHAnsi" w:cs="Arial"/>
                <w:b/>
                <w:sz w:val="18"/>
                <w:szCs w:val="18"/>
              </w:rPr>
              <w:t xml:space="preserve"> yapınız.</w:t>
            </w:r>
          </w:p>
          <w:p w:rsidR="00CD1050" w:rsidRDefault="00D70B81" w:rsidP="007063D0">
            <w:pPr>
              <w:spacing w:after="0" w:line="240" w:lineRule="auto"/>
              <w:ind w:left="255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B.2 </w:t>
            </w:r>
            <w:proofErr w:type="spellStart"/>
            <w:r w:rsidR="002E498C" w:rsidRPr="00CD1050">
              <w:rPr>
                <w:rFonts w:asciiTheme="minorHAnsi" w:hAnsiTheme="minorHAnsi" w:cs="Arial"/>
                <w:b/>
                <w:sz w:val="18"/>
                <w:szCs w:val="18"/>
              </w:rPr>
              <w:t>Oksi</w:t>
            </w:r>
            <w:proofErr w:type="spellEnd"/>
            <w:r w:rsidR="002E498C" w:rsidRPr="00CD1050">
              <w:rPr>
                <w:rFonts w:asciiTheme="minorHAnsi" w:hAnsiTheme="minorHAnsi" w:cs="Arial"/>
                <w:b/>
                <w:sz w:val="18"/>
                <w:szCs w:val="18"/>
              </w:rPr>
              <w:t xml:space="preserve">-Gaz Boru </w:t>
            </w:r>
            <w:r w:rsidR="00495151" w:rsidRPr="00CD1050">
              <w:rPr>
                <w:rFonts w:asciiTheme="minorHAnsi" w:hAnsiTheme="minorHAnsi" w:cs="Arial"/>
                <w:b/>
                <w:sz w:val="18"/>
                <w:szCs w:val="18"/>
              </w:rPr>
              <w:t>kaynağını</w:t>
            </w:r>
            <w:r w:rsidR="00B36D9D">
              <w:rPr>
                <w:rFonts w:asciiTheme="minorHAnsi" w:hAnsiTheme="minorHAnsi" w:cs="Arial"/>
                <w:b/>
                <w:sz w:val="18"/>
                <w:szCs w:val="18"/>
              </w:rPr>
              <w:t xml:space="preserve"> yapınız.</w:t>
            </w:r>
          </w:p>
          <w:p w:rsidR="00CD1050" w:rsidRDefault="00D70B81" w:rsidP="007063D0">
            <w:pPr>
              <w:spacing w:after="0" w:line="240" w:lineRule="auto"/>
              <w:ind w:left="255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B.3 </w:t>
            </w:r>
            <w:r w:rsidR="002E498C" w:rsidRPr="00CD1050">
              <w:rPr>
                <w:rFonts w:asciiTheme="minorHAnsi" w:hAnsiTheme="minorHAnsi" w:cs="Arial"/>
                <w:b/>
                <w:sz w:val="18"/>
                <w:szCs w:val="18"/>
              </w:rPr>
              <w:t>MİG-MAG aş</w:t>
            </w:r>
            <w:r w:rsidR="00495151" w:rsidRPr="00CD1050">
              <w:rPr>
                <w:rFonts w:asciiTheme="minorHAnsi" w:hAnsiTheme="minorHAnsi" w:cs="Arial"/>
                <w:b/>
                <w:sz w:val="18"/>
                <w:szCs w:val="18"/>
              </w:rPr>
              <w:t xml:space="preserve">ağıdan yukarı iç köşe </w:t>
            </w:r>
            <w:r w:rsidR="009059B6">
              <w:rPr>
                <w:rFonts w:asciiTheme="minorHAnsi" w:hAnsiTheme="minorHAnsi" w:cs="Arial"/>
                <w:b/>
                <w:sz w:val="18"/>
                <w:szCs w:val="18"/>
              </w:rPr>
              <w:t xml:space="preserve">veya </w:t>
            </w:r>
            <w:r w:rsidR="009059B6" w:rsidRPr="000132D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alın</w:t>
            </w:r>
            <w:r w:rsidR="009059B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495151" w:rsidRPr="00CD1050">
              <w:rPr>
                <w:rFonts w:asciiTheme="minorHAnsi" w:hAnsiTheme="minorHAnsi" w:cs="Arial"/>
                <w:b/>
                <w:sz w:val="18"/>
                <w:szCs w:val="18"/>
              </w:rPr>
              <w:t>kaynağını</w:t>
            </w:r>
            <w:r w:rsidR="00B36D9D">
              <w:rPr>
                <w:rFonts w:asciiTheme="minorHAnsi" w:hAnsiTheme="minorHAnsi" w:cs="Arial"/>
                <w:b/>
                <w:sz w:val="18"/>
                <w:szCs w:val="18"/>
              </w:rPr>
              <w:t xml:space="preserve"> yapınız.</w:t>
            </w:r>
          </w:p>
          <w:p w:rsidR="002E498C" w:rsidRDefault="00D70B81" w:rsidP="007063D0">
            <w:pPr>
              <w:spacing w:after="0" w:line="240" w:lineRule="auto"/>
              <w:ind w:left="255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B.4 </w:t>
            </w:r>
            <w:r w:rsidR="002E498C" w:rsidRPr="00CD1050">
              <w:rPr>
                <w:rFonts w:asciiTheme="minorHAnsi" w:hAnsiTheme="minorHAnsi" w:cs="Arial"/>
                <w:b/>
                <w:sz w:val="18"/>
                <w:szCs w:val="18"/>
              </w:rPr>
              <w:t>TİG yatayda alın kaynağını yapınız.</w:t>
            </w:r>
            <w:r w:rsidR="002E498C" w:rsidRPr="00CA2983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  <w:p w:rsidR="005F62EA" w:rsidRPr="00186631" w:rsidRDefault="005F62EA" w:rsidP="005F62EA">
            <w:p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Pr="00186631">
              <w:rPr>
                <w:rFonts w:cs="Calibri"/>
                <w:b/>
                <w:sz w:val="18"/>
                <w:szCs w:val="18"/>
              </w:rPr>
              <w:t xml:space="preserve">(Sınav sorusu, </w:t>
            </w:r>
            <w:proofErr w:type="gramStart"/>
            <w:r w:rsidRPr="00186631">
              <w:rPr>
                <w:rFonts w:cs="Calibri"/>
                <w:b/>
                <w:sz w:val="18"/>
                <w:szCs w:val="18"/>
              </w:rPr>
              <w:t xml:space="preserve">sınavı </w:t>
            </w:r>
            <w:r w:rsidR="00EB53F2" w:rsidRPr="00186631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186631">
              <w:rPr>
                <w:rFonts w:cs="Calibri"/>
                <w:b/>
                <w:sz w:val="18"/>
                <w:szCs w:val="18"/>
              </w:rPr>
              <w:t>yapan</w:t>
            </w:r>
            <w:proofErr w:type="gramEnd"/>
            <w:r w:rsidRPr="00186631">
              <w:rPr>
                <w:rFonts w:cs="Calibri"/>
                <w:b/>
                <w:sz w:val="18"/>
                <w:szCs w:val="18"/>
              </w:rPr>
              <w:t xml:space="preserve"> komisyon tarafından belirlenecektir.)</w:t>
            </w:r>
          </w:p>
          <w:p w:rsidR="00D70B81" w:rsidRPr="00CA2983" w:rsidRDefault="005F62EA" w:rsidP="00E37EF3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2552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6631">
              <w:rPr>
                <w:rFonts w:asciiTheme="minorHAnsi" w:hAnsiTheme="minorHAnsi" w:cstheme="minorHAnsi"/>
                <w:b/>
                <w:sz w:val="18"/>
                <w:szCs w:val="18"/>
              </w:rPr>
              <w:t>Adaylar B</w:t>
            </w:r>
            <w:r w:rsidR="00EB53F2" w:rsidRPr="001866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bölümündeki kriterlerden seçtiği bir tanesinden sınav olacaktır.</w:t>
            </w:r>
          </w:p>
        </w:tc>
      </w:tr>
      <w:tr w:rsidR="00CA2983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D9D9D9"/>
            <w:noWrap/>
            <w:vAlign w:val="center"/>
          </w:tcPr>
          <w:p w:rsidR="002E498C" w:rsidRPr="00CA2983" w:rsidRDefault="00F72F55" w:rsidP="00F72F5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A </w:t>
            </w:r>
            <w:r w:rsidR="002E498C" w:rsidRPr="00CA2983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2E498C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Değerlendirme Puanı</w:t>
            </w:r>
          </w:p>
          <w:p w:rsidR="007063D0" w:rsidRPr="00CA2983" w:rsidRDefault="007063D0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2E498C" w:rsidRPr="00CA2983" w:rsidRDefault="002E498C" w:rsidP="00F174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F17444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CA2983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2E498C" w:rsidRPr="00CA2983" w:rsidRDefault="009059B6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970E1E">
              <w:rPr>
                <w:rFonts w:asciiTheme="minorHAnsi" w:hAnsiTheme="minorHAnsi" w:cs="Arial"/>
                <w:sz w:val="18"/>
                <w:szCs w:val="18"/>
              </w:rPr>
              <w:t>Yapılan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işe uygun iş elbisesi ve </w:t>
            </w:r>
            <w:r w:rsidRPr="00970E1E">
              <w:rPr>
                <w:rFonts w:asciiTheme="minorHAnsi" w:hAnsiTheme="minorHAnsi" w:cs="Arial"/>
                <w:sz w:val="18"/>
                <w:szCs w:val="18"/>
              </w:rPr>
              <w:t>kişisel koruyucu donanımları kullanır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2E498C" w:rsidRPr="00CA2983" w:rsidRDefault="00CA1B7E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2983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2E498C" w:rsidRPr="000132DE" w:rsidRDefault="00CA1B7E" w:rsidP="002E498C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2983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yapacağı alanın sınırlarını belirleyerek gerekli düzenlemeleri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2E498C" w:rsidRPr="000132DE" w:rsidRDefault="009059B6" w:rsidP="002E498C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CA2983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Yapılan işin parçalarını uygun ölçü aleti ile ölçer.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2E498C" w:rsidRPr="000132DE" w:rsidRDefault="001017F8" w:rsidP="002E498C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2983" w:rsidRPr="00CA2983" w:rsidTr="00B36D9D">
        <w:trPr>
          <w:trHeight w:val="340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Kaynakla birleştirilecek olan yüzeylerin temizliğini yapar.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498C" w:rsidRPr="00CA2983" w:rsidRDefault="00CA1B7E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36D9D" w:rsidRPr="00CA2983" w:rsidTr="00B36D9D">
        <w:trPr>
          <w:trHeight w:val="340"/>
        </w:trPr>
        <w:tc>
          <w:tcPr>
            <w:tcW w:w="9039" w:type="dxa"/>
            <w:gridSpan w:val="2"/>
            <w:shd w:val="pct15" w:color="auto" w:fill="auto"/>
            <w:noWrap/>
            <w:vAlign w:val="center"/>
          </w:tcPr>
          <w:p w:rsidR="00B36D9D" w:rsidRPr="00CA2983" w:rsidRDefault="00B36D9D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B. </w:t>
            </w: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AŞAMASI </w:t>
            </w:r>
            <w:r w:rsidRPr="00CD105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B36D9D" w:rsidRPr="00CA2983" w:rsidRDefault="00B36D9D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3" w:type="dxa"/>
            <w:shd w:val="pct15" w:color="auto" w:fill="auto"/>
            <w:vAlign w:val="center"/>
          </w:tcPr>
          <w:p w:rsidR="00B36D9D" w:rsidRPr="00CA2983" w:rsidRDefault="00B36D9D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2983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D9D9D9"/>
            <w:noWrap/>
            <w:vAlign w:val="center"/>
          </w:tcPr>
          <w:p w:rsidR="002E498C" w:rsidRPr="00CA2983" w:rsidRDefault="00BC02E9" w:rsidP="00B36D9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B1</w:t>
            </w:r>
            <w:r w:rsidR="00495151" w:rsidRPr="00CA298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B36D9D" w:rsidRPr="00CD1050">
              <w:rPr>
                <w:rFonts w:asciiTheme="minorHAnsi" w:hAnsiTheme="minorHAnsi" w:cs="Arial"/>
                <w:b/>
                <w:sz w:val="18"/>
                <w:szCs w:val="18"/>
              </w:rPr>
              <w:t xml:space="preserve"> Örtülü elektro</w:t>
            </w:r>
            <w:r w:rsidR="00B36D9D">
              <w:rPr>
                <w:rFonts w:asciiTheme="minorHAnsi" w:hAnsiTheme="minorHAnsi" w:cs="Arial"/>
                <w:b/>
                <w:sz w:val="18"/>
                <w:szCs w:val="18"/>
              </w:rPr>
              <w:t>t yan duvar alın kaynağı yapınız.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2E498C" w:rsidRPr="00CA2983" w:rsidRDefault="007063D0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2983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A87E63" w:rsidRPr="000132DE" w:rsidRDefault="00A87E63" w:rsidP="00A87E63">
            <w:pPr>
              <w:spacing w:after="0"/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black"/>
              </w:rPr>
            </w:pP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B.1.1.</w:t>
            </w:r>
            <w:r w:rsidR="000132DE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="001017F8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Örtülü elektrot </w:t>
            </w:r>
            <w:proofErr w:type="gramStart"/>
            <w:r w:rsidR="006B223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kaynağında</w:t>
            </w:r>
            <w:r w:rsidR="001017F8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 verilen</w:t>
            </w:r>
            <w:proofErr w:type="gramEnd"/>
            <w:r w:rsidR="001017F8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iş resmine göre elektrot çeşidini ve çapını uygun seçer.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A87E63" w:rsidRPr="000132DE" w:rsidRDefault="00A87E63" w:rsidP="00A87E63">
            <w:pPr>
              <w:spacing w:after="0"/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black"/>
              </w:rPr>
            </w:pP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B.1.2.</w:t>
            </w:r>
            <w:r w:rsidR="001017F8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Örtülü elektrot </w:t>
            </w:r>
            <w:proofErr w:type="gramStart"/>
            <w:r w:rsidR="006B223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kaynağında</w:t>
            </w:r>
            <w:r w:rsidR="001017F8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  verilen</w:t>
            </w:r>
            <w:proofErr w:type="gramEnd"/>
            <w:r w:rsidR="001017F8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iş resmine göre amper ayarını doğru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A87E63" w:rsidRPr="000132DE" w:rsidRDefault="00A87E63" w:rsidP="00A87E63">
            <w:pPr>
              <w:spacing w:after="0"/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black"/>
              </w:rPr>
            </w:pP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B.</w:t>
            </w:r>
            <w:proofErr w:type="gram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1.3</w:t>
            </w:r>
            <w:proofErr w:type="gramEnd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  <w:r w:rsidR="000132DE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="001017F8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Örtülü elektrot </w:t>
            </w:r>
            <w:r w:rsidR="006B223B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kaynağında</w:t>
            </w:r>
            <w:r w:rsidR="001017F8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birleştirilecek parçaları uygun puntalar.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A87E63" w:rsidRPr="000132DE" w:rsidRDefault="001017F8" w:rsidP="000132DE">
            <w:pPr>
              <w:spacing w:after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Örtülü elektrot kaynağı, kaynak </w:t>
            </w:r>
            <w:proofErr w:type="gram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prosesinin</w:t>
            </w:r>
            <w:proofErr w:type="gramEnd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gerektirdiği hızda ve pozisyonda kaynak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23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63D0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k dikiş yüzeyi temizliğini </w:t>
            </w:r>
            <w:proofErr w:type="spell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mekaniksel</w:t>
            </w:r>
            <w:proofErr w:type="spellEnd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>yöntemle uygular.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23" w:type="dxa"/>
            <w:vAlign w:val="center"/>
          </w:tcPr>
          <w:p w:rsidR="007063D0" w:rsidRPr="00CA2983" w:rsidRDefault="007063D0" w:rsidP="007063D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63D0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dikişinin başlangıç ve bitiş noktalarını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:rsidR="007063D0" w:rsidRPr="00CA2983" w:rsidRDefault="007063D0" w:rsidP="007063D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63D0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dikişini; dikiş yüzey düzgünlüğü, yanma oluğu ve gözenek açısından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:rsidR="007063D0" w:rsidRPr="00CA2983" w:rsidRDefault="007063D0" w:rsidP="007063D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63D0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 akma, çöküntü ve sarkma olmadan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23" w:type="dxa"/>
            <w:vAlign w:val="center"/>
          </w:tcPr>
          <w:p w:rsidR="007063D0" w:rsidRPr="00CA2983" w:rsidRDefault="007063D0" w:rsidP="007063D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63D0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Kaynak dikiş </w:t>
            </w:r>
            <w:proofErr w:type="spellStart"/>
            <w:r w:rsidRPr="00CA2983">
              <w:rPr>
                <w:rFonts w:asciiTheme="minorHAnsi" w:hAnsiTheme="minorHAnsi" w:cs="Arial"/>
                <w:sz w:val="18"/>
                <w:szCs w:val="18"/>
              </w:rPr>
              <w:t>nüfuziyetini</w:t>
            </w:r>
            <w:proofErr w:type="spellEnd"/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sağlar.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23" w:type="dxa"/>
            <w:vAlign w:val="center"/>
          </w:tcPr>
          <w:p w:rsidR="007063D0" w:rsidRPr="00CA2983" w:rsidRDefault="007063D0" w:rsidP="007063D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63D0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BFBFBF" w:themeFill="background1" w:themeFillShade="BF"/>
            <w:noWrap/>
            <w:vAlign w:val="center"/>
          </w:tcPr>
          <w:p w:rsidR="007063D0" w:rsidRPr="00CA2983" w:rsidRDefault="00B36D9D" w:rsidP="00B36D9D">
            <w:pPr>
              <w:spacing w:after="0" w:line="240" w:lineRule="auto"/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B.2 </w:t>
            </w:r>
            <w:proofErr w:type="spellStart"/>
            <w:r w:rsidRPr="00CD1050">
              <w:rPr>
                <w:rFonts w:asciiTheme="minorHAnsi" w:hAnsiTheme="minorHAnsi" w:cs="Arial"/>
                <w:b/>
                <w:sz w:val="18"/>
                <w:szCs w:val="18"/>
              </w:rPr>
              <w:t>Oksi</w:t>
            </w:r>
            <w:proofErr w:type="spellEnd"/>
            <w:r w:rsidRPr="00CD1050">
              <w:rPr>
                <w:rFonts w:asciiTheme="minorHAnsi" w:hAnsiTheme="minorHAnsi" w:cs="Arial"/>
                <w:b/>
                <w:sz w:val="18"/>
                <w:szCs w:val="18"/>
              </w:rPr>
              <w:t xml:space="preserve">-Gaz Boru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kaynağını yapınız.</w:t>
            </w:r>
          </w:p>
        </w:tc>
        <w:tc>
          <w:tcPr>
            <w:tcW w:w="1334" w:type="dxa"/>
            <w:shd w:val="clear" w:color="auto" w:fill="BFBFBF" w:themeFill="background1" w:themeFillShade="BF"/>
            <w:noWrap/>
            <w:vAlign w:val="center"/>
          </w:tcPr>
          <w:p w:rsidR="007063D0" w:rsidRPr="007C2A49" w:rsidRDefault="007C2A49" w:rsidP="007063D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</w:t>
            </w:r>
            <w:r w:rsidRPr="007C2A49">
              <w:rPr>
                <w:rFonts w:asciiTheme="minorHAnsi" w:hAnsiTheme="minorHAnsi" w:cs="Arial"/>
                <w:b/>
                <w:sz w:val="18"/>
                <w:szCs w:val="18"/>
              </w:rPr>
              <w:t>0 Puan)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:rsidR="007063D0" w:rsidRPr="00CA2983" w:rsidRDefault="007063D0" w:rsidP="007063D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63D0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70E1E">
              <w:rPr>
                <w:rFonts w:asciiTheme="minorHAnsi" w:hAnsiTheme="minorHAnsi" w:cs="Arial"/>
                <w:sz w:val="18"/>
                <w:szCs w:val="18"/>
              </w:rPr>
              <w:t>Oksi</w:t>
            </w:r>
            <w:proofErr w:type="spellEnd"/>
            <w:r w:rsidRPr="00970E1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gaz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kaynağında</w:t>
            </w: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parça kalınlığına göre bek </w:t>
            </w:r>
            <w:proofErr w:type="gram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seçimini  doğru</w:t>
            </w:r>
            <w:proofErr w:type="gramEnd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7063D0" w:rsidRPr="00CA2983" w:rsidRDefault="007063D0" w:rsidP="007063D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63D0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7063D0" w:rsidRPr="000132DE" w:rsidRDefault="007063D0" w:rsidP="007063D0">
            <w:pPr>
              <w:spacing w:after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spell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Oksi</w:t>
            </w:r>
            <w:proofErr w:type="spellEnd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-gaz 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kaynağında</w:t>
            </w: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 parça</w:t>
            </w:r>
            <w:proofErr w:type="gramEnd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kalınlığına göre gaz basıncı ve alev ayarını doğru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7063D0" w:rsidRPr="00CA2983" w:rsidRDefault="007063D0" w:rsidP="007063D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63D0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7063D0" w:rsidRPr="000132DE" w:rsidRDefault="007063D0" w:rsidP="007063D0">
            <w:pPr>
              <w:spacing w:after="0"/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black"/>
              </w:rPr>
            </w:pPr>
            <w:proofErr w:type="spell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Oksi</w:t>
            </w:r>
            <w:proofErr w:type="spellEnd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-gaz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kaynağında</w:t>
            </w: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birleştirilecek </w:t>
            </w:r>
            <w:proofErr w:type="gram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parçaları  verilen</w:t>
            </w:r>
            <w:proofErr w:type="gramEnd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iş resmine göre puntalar.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7063D0" w:rsidRPr="00CA2983" w:rsidRDefault="007063D0" w:rsidP="007063D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063D0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7063D0" w:rsidRPr="00CA2983" w:rsidRDefault="007063D0" w:rsidP="007063D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A2983">
              <w:rPr>
                <w:rFonts w:asciiTheme="minorHAnsi" w:hAnsiTheme="minorHAnsi" w:cs="Arial"/>
                <w:sz w:val="18"/>
                <w:szCs w:val="18"/>
              </w:rPr>
              <w:t>Oksi</w:t>
            </w:r>
            <w:proofErr w:type="spellEnd"/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-gaz kaynağı, kaynak 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prosesinin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gerektirdiği hızda ve pozisyonda kaynak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063D0" w:rsidRPr="00CA2983" w:rsidRDefault="007063D0" w:rsidP="007063D0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23" w:type="dxa"/>
            <w:vAlign w:val="center"/>
          </w:tcPr>
          <w:p w:rsidR="007063D0" w:rsidRPr="00CA2983" w:rsidRDefault="007063D0" w:rsidP="007063D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FE1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062FE1" w:rsidRPr="00CA2983" w:rsidRDefault="00062FE1" w:rsidP="00062FE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k dikiş yüzeyi temizliğini </w:t>
            </w:r>
            <w:proofErr w:type="spell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mekaniksel</w:t>
            </w:r>
            <w:proofErr w:type="spellEnd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>yöntemle uygular.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62FE1" w:rsidRPr="00CA2983" w:rsidRDefault="00062FE1" w:rsidP="00062FE1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23" w:type="dxa"/>
            <w:vAlign w:val="center"/>
          </w:tcPr>
          <w:p w:rsidR="00062FE1" w:rsidRPr="00CA2983" w:rsidRDefault="00062FE1" w:rsidP="00062FE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FE1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062FE1" w:rsidRPr="00CA2983" w:rsidRDefault="00062FE1" w:rsidP="00062FE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dikişinin başlangıç ve bitiş noktalarını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62FE1" w:rsidRPr="00CA2983" w:rsidRDefault="00062FE1" w:rsidP="00062FE1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:rsidR="00062FE1" w:rsidRPr="00CA2983" w:rsidRDefault="00062FE1" w:rsidP="00062FE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FE1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062FE1" w:rsidRPr="00CA2983" w:rsidRDefault="00062FE1" w:rsidP="00062FE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dikişini; dikiş yüzey düzgünlüğü, yanma oluğu ve gözenek açısından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62FE1" w:rsidRPr="00CA2983" w:rsidRDefault="00062FE1" w:rsidP="00062FE1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:rsidR="00062FE1" w:rsidRPr="00CA2983" w:rsidRDefault="00062FE1" w:rsidP="00062FE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FE1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062FE1" w:rsidRPr="00CA2983" w:rsidRDefault="00062FE1" w:rsidP="00062FE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 akma, çöküntü ve sarkma olmadan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62FE1" w:rsidRPr="00CA2983" w:rsidRDefault="00062FE1" w:rsidP="00062FE1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23" w:type="dxa"/>
            <w:vAlign w:val="center"/>
          </w:tcPr>
          <w:p w:rsidR="00062FE1" w:rsidRPr="00CA2983" w:rsidRDefault="00062FE1" w:rsidP="00062FE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FE1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062FE1" w:rsidRPr="00CA2983" w:rsidRDefault="00062FE1" w:rsidP="00062FE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Kaynak dikiş </w:t>
            </w:r>
            <w:proofErr w:type="spellStart"/>
            <w:r w:rsidRPr="00CA2983">
              <w:rPr>
                <w:rFonts w:asciiTheme="minorHAnsi" w:hAnsiTheme="minorHAnsi" w:cs="Arial"/>
                <w:sz w:val="18"/>
                <w:szCs w:val="18"/>
              </w:rPr>
              <w:t>nüfuziyetini</w:t>
            </w:r>
            <w:proofErr w:type="spellEnd"/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sağlar.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62FE1" w:rsidRPr="00CA2983" w:rsidRDefault="00062FE1" w:rsidP="00062FE1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23" w:type="dxa"/>
            <w:vAlign w:val="center"/>
          </w:tcPr>
          <w:p w:rsidR="00062FE1" w:rsidRPr="00CA2983" w:rsidRDefault="00062FE1" w:rsidP="00062FE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FE1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062FE1" w:rsidRPr="00CA2983" w:rsidRDefault="00062FE1" w:rsidP="00062FE1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B.3 </w:t>
            </w:r>
            <w:r w:rsidRPr="00CD1050">
              <w:rPr>
                <w:rFonts w:asciiTheme="minorHAnsi" w:hAnsiTheme="minorHAnsi" w:cs="Arial"/>
                <w:b/>
                <w:sz w:val="18"/>
                <w:szCs w:val="18"/>
              </w:rPr>
              <w:t xml:space="preserve">MİG-MAG aşağıdan yukarı iç köşe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veya </w:t>
            </w:r>
            <w:r w:rsidRPr="000132D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alın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kaynağını yapınız.</w:t>
            </w:r>
          </w:p>
        </w:tc>
        <w:tc>
          <w:tcPr>
            <w:tcW w:w="1334" w:type="dxa"/>
            <w:shd w:val="clear" w:color="auto" w:fill="BFBFBF" w:themeFill="background1" w:themeFillShade="BF"/>
            <w:noWrap/>
            <w:vAlign w:val="center"/>
          </w:tcPr>
          <w:p w:rsidR="00062FE1" w:rsidRPr="00CA2983" w:rsidRDefault="00062FE1" w:rsidP="00062FE1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</w:t>
            </w:r>
            <w:r w:rsidRPr="007C2A49">
              <w:rPr>
                <w:rFonts w:asciiTheme="minorHAnsi" w:hAnsiTheme="minorHAnsi" w:cs="Arial"/>
                <w:b/>
                <w:sz w:val="18"/>
                <w:szCs w:val="18"/>
              </w:rPr>
              <w:t>0 Puan)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:rsidR="00062FE1" w:rsidRPr="00CA2983" w:rsidRDefault="00062FE1" w:rsidP="00062FE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FE1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062FE1" w:rsidRPr="00CA2983" w:rsidRDefault="00062FE1" w:rsidP="00062FE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MİG-MAG </w:t>
            </w:r>
            <w:r>
              <w:rPr>
                <w:rFonts w:asciiTheme="minorHAnsi" w:hAnsiTheme="minorHAnsi" w:cs="Arial"/>
                <w:sz w:val="18"/>
                <w:szCs w:val="18"/>
              </w:rPr>
              <w:t>kaynağında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kullanılan 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koruyucu </w:t>
            </w: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gazın seçimini ve debi ayarını doğru yapar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62FE1" w:rsidRPr="00CA2983" w:rsidRDefault="00062FE1" w:rsidP="00062FE1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062FE1" w:rsidRPr="00CA2983" w:rsidRDefault="00062FE1" w:rsidP="00062FE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FE1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062FE1" w:rsidRPr="00CA2983" w:rsidRDefault="00062FE1" w:rsidP="00062FE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MİG-MAG </w:t>
            </w:r>
            <w:r>
              <w:rPr>
                <w:rFonts w:asciiTheme="minorHAnsi" w:hAnsiTheme="minorHAnsi" w:cs="Arial"/>
                <w:sz w:val="18"/>
                <w:szCs w:val="18"/>
              </w:rPr>
              <w:t>kaynağında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tel h</w:t>
            </w: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ızını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ve voltaj ayarını doğru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62FE1" w:rsidRPr="00CA2983" w:rsidRDefault="00062FE1" w:rsidP="00062FE1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062FE1" w:rsidRPr="00CA2983" w:rsidRDefault="00062FE1" w:rsidP="00062FE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FE1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062FE1" w:rsidRPr="00CA2983" w:rsidRDefault="00062FE1" w:rsidP="00062FE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MİG-MAG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kaynağında</w:t>
            </w: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birleştirilecek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parçaları </w:t>
            </w: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verilen iş resmine göre puntalar.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62FE1" w:rsidRPr="00CA2983" w:rsidRDefault="00062FE1" w:rsidP="00062FE1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062FE1" w:rsidRPr="00CA2983" w:rsidRDefault="00062FE1" w:rsidP="00062FE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2FE1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062FE1" w:rsidRPr="00CA2983" w:rsidRDefault="00062FE1" w:rsidP="00062FE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MİG-MAG k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aynağı, kaynak 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prosesinin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gerektirdiği hızda ve pozisyonda kaynak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062FE1" w:rsidRPr="00CA2983" w:rsidRDefault="00062FE1" w:rsidP="00062FE1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23" w:type="dxa"/>
            <w:vAlign w:val="center"/>
          </w:tcPr>
          <w:p w:rsidR="00062FE1" w:rsidRPr="00CA2983" w:rsidRDefault="00062FE1" w:rsidP="00062FE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74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D2748" w:rsidRPr="00CA2983" w:rsidRDefault="006D2748" w:rsidP="006D274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k dikiş yüzeyi temizliğini </w:t>
            </w:r>
            <w:proofErr w:type="spell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mekaniksel</w:t>
            </w:r>
            <w:proofErr w:type="spellEnd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>yöntemle uygular.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D2748" w:rsidRPr="00CA2983" w:rsidRDefault="006D2748" w:rsidP="006D274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23" w:type="dxa"/>
            <w:vAlign w:val="center"/>
          </w:tcPr>
          <w:p w:rsidR="006D2748" w:rsidRPr="00CA2983" w:rsidRDefault="006D2748" w:rsidP="006D274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74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D2748" w:rsidRPr="00CA2983" w:rsidRDefault="006D2748" w:rsidP="006D274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lastRenderedPageBreak/>
              <w:t>Kaynak dikişinin başlangıç ve bitiş noktalarını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D2748" w:rsidRPr="00CA2983" w:rsidRDefault="006D2748" w:rsidP="006D274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:rsidR="006D2748" w:rsidRPr="00CA2983" w:rsidRDefault="006D2748" w:rsidP="006D274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74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D2748" w:rsidRPr="00CA2983" w:rsidRDefault="006D2748" w:rsidP="006D274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dikişini; dikiş yüzey düzgünlüğü, yanma oluğu ve gözenek açısından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D2748" w:rsidRPr="00CA2983" w:rsidRDefault="006D2748" w:rsidP="006D274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:rsidR="006D2748" w:rsidRPr="00CA2983" w:rsidRDefault="006D2748" w:rsidP="006D274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74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D2748" w:rsidRPr="00CA2983" w:rsidRDefault="006D2748" w:rsidP="006D274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 akma, çöküntü ve sarkma olmadan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D2748" w:rsidRPr="00CA2983" w:rsidRDefault="006D2748" w:rsidP="006D274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23" w:type="dxa"/>
            <w:vAlign w:val="center"/>
          </w:tcPr>
          <w:p w:rsidR="006D2748" w:rsidRPr="00CA2983" w:rsidRDefault="006D2748" w:rsidP="006D274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74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D2748" w:rsidRPr="00CA2983" w:rsidRDefault="006D2748" w:rsidP="006D274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Kaynak dikiş </w:t>
            </w:r>
            <w:proofErr w:type="spellStart"/>
            <w:r w:rsidRPr="00CA2983">
              <w:rPr>
                <w:rFonts w:asciiTheme="minorHAnsi" w:hAnsiTheme="minorHAnsi" w:cs="Arial"/>
                <w:sz w:val="18"/>
                <w:szCs w:val="18"/>
              </w:rPr>
              <w:t>nüfuziyetini</w:t>
            </w:r>
            <w:proofErr w:type="spellEnd"/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sağlar.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D2748" w:rsidRPr="00CA2983" w:rsidRDefault="006D2748" w:rsidP="006D274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23" w:type="dxa"/>
            <w:vAlign w:val="center"/>
          </w:tcPr>
          <w:p w:rsidR="006D2748" w:rsidRPr="00CA2983" w:rsidRDefault="006D2748" w:rsidP="006D274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74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6D2748" w:rsidRPr="00CA2983" w:rsidRDefault="006D2748" w:rsidP="006D2748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B.4 </w:t>
            </w:r>
            <w:r w:rsidRPr="00CD1050">
              <w:rPr>
                <w:rFonts w:asciiTheme="minorHAnsi" w:hAnsiTheme="minorHAnsi" w:cs="Arial"/>
                <w:b/>
                <w:sz w:val="18"/>
                <w:szCs w:val="18"/>
              </w:rPr>
              <w:t>TİG yatayda alın kaynağını yapınız.</w:t>
            </w:r>
          </w:p>
        </w:tc>
        <w:tc>
          <w:tcPr>
            <w:tcW w:w="1334" w:type="dxa"/>
            <w:shd w:val="clear" w:color="auto" w:fill="BFBFBF" w:themeFill="background1" w:themeFillShade="BF"/>
            <w:noWrap/>
            <w:vAlign w:val="center"/>
          </w:tcPr>
          <w:p w:rsidR="006D2748" w:rsidRPr="009A2D82" w:rsidRDefault="009A2D82" w:rsidP="006D2748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A2D82"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:rsidR="006D2748" w:rsidRPr="00CA2983" w:rsidRDefault="006D2748" w:rsidP="006D274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74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D2748" w:rsidRPr="00CA2983" w:rsidRDefault="006D2748" w:rsidP="006D274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TİG </w:t>
            </w:r>
            <w:r>
              <w:rPr>
                <w:rFonts w:asciiTheme="minorHAnsi" w:hAnsiTheme="minorHAnsi" w:cs="Arial"/>
                <w:sz w:val="18"/>
                <w:szCs w:val="18"/>
              </w:rPr>
              <w:t>kaynağında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koruyucu gaz</w:t>
            </w:r>
            <w:r>
              <w:rPr>
                <w:rFonts w:asciiTheme="minorHAnsi" w:hAnsiTheme="minorHAnsi" w:cs="Arial"/>
                <w:sz w:val="18"/>
                <w:szCs w:val="18"/>
              </w:rPr>
              <w:t>ı</w:t>
            </w: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n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debi ayarını doğru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D2748" w:rsidRPr="00CA2983" w:rsidRDefault="006D2748" w:rsidP="006D274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6D2748" w:rsidRPr="00CA2983" w:rsidRDefault="006D2748" w:rsidP="006D274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74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D2748" w:rsidRPr="000132DE" w:rsidRDefault="006D2748" w:rsidP="006D2748">
            <w:pPr>
              <w:spacing w:after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TİG kaynağında tel ve</w:t>
            </w: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tungsten elektrot seçimini doğru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D2748" w:rsidRPr="00CA2983" w:rsidRDefault="006D2748" w:rsidP="006D274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6D2748" w:rsidRPr="00CA2983" w:rsidRDefault="006D2748" w:rsidP="006D274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74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D2748" w:rsidRPr="000132DE" w:rsidRDefault="006D2748" w:rsidP="006D2748">
            <w:pPr>
              <w:spacing w:after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TİG 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kaynağında</w:t>
            </w:r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birleştirilecek parçaları verilen iş resmine göre uygun puntalar.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D2748" w:rsidRPr="00CA2983" w:rsidRDefault="006D2748" w:rsidP="006D274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6D2748" w:rsidRPr="00CA2983" w:rsidRDefault="006D2748" w:rsidP="006D274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274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D2748" w:rsidRPr="00CA2983" w:rsidRDefault="006D2748" w:rsidP="006D274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TİG kaynağı, kaynak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prosesinin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>gerektirdiği hızda ve pozisyonda kaynak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D2748" w:rsidRPr="00CA2983" w:rsidRDefault="006D2748" w:rsidP="006D274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23" w:type="dxa"/>
            <w:vAlign w:val="center"/>
          </w:tcPr>
          <w:p w:rsidR="006D2748" w:rsidRPr="00CA2983" w:rsidRDefault="006D2748" w:rsidP="006D274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21B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621B8" w:rsidRPr="00CA2983" w:rsidRDefault="006621B8" w:rsidP="006621B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k dikiş yüzeyi temizliğini </w:t>
            </w:r>
            <w:proofErr w:type="spell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mekaniksel</w:t>
            </w:r>
            <w:proofErr w:type="spellEnd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>yöntemle uygular.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621B8" w:rsidRPr="00CA2983" w:rsidRDefault="006621B8" w:rsidP="006621B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23" w:type="dxa"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21B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621B8" w:rsidRPr="00CA2983" w:rsidRDefault="006621B8" w:rsidP="006621B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dikişinin başlangıç ve bitiş noktalarını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621B8" w:rsidRPr="00CA2983" w:rsidRDefault="006621B8" w:rsidP="006621B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21B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621B8" w:rsidRPr="00CA2983" w:rsidRDefault="006621B8" w:rsidP="006621B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dikişini; dikiş yüzey düzgünlüğü, yanma oluğu ve gözenek açısından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621B8" w:rsidRPr="00CA2983" w:rsidRDefault="006621B8" w:rsidP="006621B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21B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621B8" w:rsidRPr="00CA2983" w:rsidRDefault="006621B8" w:rsidP="006621B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 akma, çöküntü ve sarkma olmadan hatasız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621B8" w:rsidRPr="00CA2983" w:rsidRDefault="006621B8" w:rsidP="006621B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23" w:type="dxa"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21B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621B8" w:rsidRPr="00CA2983" w:rsidRDefault="006621B8" w:rsidP="006621B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Kaynak dikiş </w:t>
            </w:r>
            <w:proofErr w:type="spellStart"/>
            <w:r w:rsidRPr="00CA2983">
              <w:rPr>
                <w:rFonts w:asciiTheme="minorHAnsi" w:hAnsiTheme="minorHAnsi" w:cs="Arial"/>
                <w:sz w:val="18"/>
                <w:szCs w:val="18"/>
              </w:rPr>
              <w:t>nüfuziyetini</w:t>
            </w:r>
            <w:proofErr w:type="spellEnd"/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sağlar.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621B8" w:rsidRPr="00CA2983" w:rsidRDefault="006621B8" w:rsidP="006621B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23" w:type="dxa"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21B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6621B8" w:rsidRPr="00CA2983" w:rsidRDefault="006621B8" w:rsidP="006621B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CA2983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C.UYGULAMA SONRASI İŞLEMLER</w:t>
            </w:r>
          </w:p>
        </w:tc>
        <w:tc>
          <w:tcPr>
            <w:tcW w:w="1334" w:type="dxa"/>
            <w:shd w:val="clear" w:color="auto" w:fill="BFBFBF" w:themeFill="background1" w:themeFillShade="BF"/>
            <w:noWrap/>
            <w:vAlign w:val="center"/>
          </w:tcPr>
          <w:p w:rsidR="006621B8" w:rsidRPr="009A2D82" w:rsidRDefault="009A2D82" w:rsidP="006621B8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9A2D82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(10 Puan)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6621B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621B8" w:rsidRPr="00CA2983" w:rsidRDefault="006621B8" w:rsidP="006621B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ile el aletlerinin temizliğini yapar, çalışma alanını düzenli şekilde bırakır.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23" w:type="dxa"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21B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621B8" w:rsidRPr="00CA2983" w:rsidRDefault="006621B8" w:rsidP="006621B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23" w:type="dxa"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21B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6621B8" w:rsidRPr="00CA2983" w:rsidRDefault="006621B8" w:rsidP="006621B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21B8" w:rsidRPr="00CA2983" w:rsidTr="000132DE">
        <w:trPr>
          <w:trHeight w:val="340"/>
        </w:trPr>
        <w:tc>
          <w:tcPr>
            <w:tcW w:w="9039" w:type="dxa"/>
            <w:gridSpan w:val="2"/>
            <w:shd w:val="clear" w:color="auto" w:fill="D9D9D9"/>
            <w:vAlign w:val="center"/>
          </w:tcPr>
          <w:p w:rsidR="006621B8" w:rsidRPr="00CA2983" w:rsidRDefault="006621B8" w:rsidP="00984A51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6621B8" w:rsidRPr="00CA2983" w:rsidRDefault="009A2D82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6621B8" w:rsidRPr="00CA2983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23" w:type="dxa"/>
            <w:shd w:val="clear" w:color="auto" w:fill="D9D9D9"/>
            <w:vAlign w:val="center"/>
          </w:tcPr>
          <w:p w:rsidR="006621B8" w:rsidRPr="00CA2983" w:rsidRDefault="006621B8" w:rsidP="006621B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621B8" w:rsidRPr="00CA2983" w:rsidTr="00CA2983">
        <w:trPr>
          <w:trHeight w:val="340"/>
        </w:trPr>
        <w:tc>
          <w:tcPr>
            <w:tcW w:w="11296" w:type="dxa"/>
            <w:gridSpan w:val="4"/>
            <w:vAlign w:val="center"/>
          </w:tcPr>
          <w:p w:rsidR="006621B8" w:rsidRPr="00CA2983" w:rsidRDefault="006621B8" w:rsidP="006621B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6621B8" w:rsidRPr="00CA2983" w:rsidTr="00CA2983">
        <w:trPr>
          <w:trHeight w:val="340"/>
        </w:trPr>
        <w:tc>
          <w:tcPr>
            <w:tcW w:w="11296" w:type="dxa"/>
            <w:gridSpan w:val="4"/>
            <w:vAlign w:val="center"/>
          </w:tcPr>
          <w:p w:rsidR="006621B8" w:rsidRPr="00CA2983" w:rsidRDefault="006621B8" w:rsidP="006621B8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7E3D77" w:rsidRPr="00CA2983" w:rsidRDefault="007E3D77" w:rsidP="00F72F55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CF2668" w:rsidRPr="00CA2983" w:rsidRDefault="00CF2668" w:rsidP="005E0A0A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B67968" w:rsidRPr="00F4051D" w:rsidRDefault="00B67968" w:rsidP="00B67968">
      <w:pPr>
        <w:pStyle w:val="ListeParagraf"/>
        <w:numPr>
          <w:ilvl w:val="0"/>
          <w:numId w:val="12"/>
        </w:numPr>
        <w:ind w:left="142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B67968" w:rsidRPr="00F4051D" w:rsidRDefault="00B67968" w:rsidP="00B67968">
      <w:pPr>
        <w:pStyle w:val="ListeParagraf"/>
        <w:numPr>
          <w:ilvl w:val="0"/>
          <w:numId w:val="12"/>
        </w:numPr>
        <w:ind w:left="142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BC6A3B" w:rsidRPr="00CA2983" w:rsidRDefault="00BC6A3B" w:rsidP="00BC6A3B">
      <w:pPr>
        <w:pStyle w:val="AralkYok"/>
        <w:ind w:left="720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tbl>
      <w:tblPr>
        <w:tblW w:w="11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0"/>
        <w:gridCol w:w="2866"/>
        <w:gridCol w:w="2592"/>
      </w:tblGrid>
      <w:tr w:rsidR="00EA4859" w:rsidRPr="00CA2983" w:rsidTr="003359B1">
        <w:trPr>
          <w:trHeight w:hRule="exact" w:val="555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538F" w:rsidRPr="00CA2983" w:rsidRDefault="0083538F" w:rsidP="0083538F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KİŞİSEL KORUYUCU DONANIMLAR</w:t>
            </w:r>
          </w:p>
          <w:p w:rsidR="0083538F" w:rsidRPr="00CA2983" w:rsidRDefault="0083538F" w:rsidP="0083538F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(Aday tarafından karşılanacaktır)</w:t>
            </w:r>
          </w:p>
          <w:p w:rsidR="00EA4859" w:rsidRPr="00CA2983" w:rsidRDefault="00EA4859" w:rsidP="003233C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Uzun kollu iş elbisesi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burunlu ayakkabı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Kaynakçı eldiveni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Deri kaynakçı önlüğü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Deri kolluk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Kaynak maskesi ve gözlüğü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Koruyucu gözlük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A4859" w:rsidRPr="00CA2983" w:rsidRDefault="00EA4859" w:rsidP="00633375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Elektrik Ark </w:t>
            </w:r>
            <w:proofErr w:type="gram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Kaynak </w:t>
            </w:r>
            <w:r w:rsidR="00EA20C7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Makinesi</w:t>
            </w:r>
            <w:proofErr w:type="gramEnd"/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Gazaltı</w:t>
            </w:r>
            <w:proofErr w:type="spellEnd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kaynak ünitesi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TIG kaynak ünitesi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Oksi</w:t>
            </w:r>
            <w:proofErr w:type="spellEnd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Gaz kaynak ünitesi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Spiral taşlama makinesi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Kaynak masası ve </w:t>
            </w:r>
            <w:proofErr w:type="gramStart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ekipmanları</w:t>
            </w:r>
            <w:proofErr w:type="gramEnd"/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Kaynak çekici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Mengene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Tel fırça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Çekiç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Pense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Kısaç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Şerit metre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Gönye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Kumpas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cetvel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A0A" w:rsidRPr="00CA2983" w:rsidRDefault="005E0A0A" w:rsidP="00633375">
            <w:pPr>
              <w:spacing w:after="0" w:line="0" w:lineRule="atLeast"/>
              <w:ind w:left="426" w:hanging="426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bookmarkStart w:id="1" w:name="_GoBack"/>
            <w:r w:rsidRPr="00CA298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 *</w:t>
            </w:r>
            <w:bookmarkEnd w:id="1"/>
          </w:p>
        </w:tc>
        <w:tc>
          <w:tcPr>
            <w:tcW w:w="2592" w:type="dxa"/>
            <w:tcBorders>
              <w:top w:val="nil"/>
            </w:tcBorders>
            <w:shd w:val="clear" w:color="auto" w:fill="BFBFBF" w:themeFill="background1" w:themeFillShade="BF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MİKTAR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Ø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 3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,25 mm </w:t>
            </w:r>
            <w:proofErr w:type="spellStart"/>
            <w:r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Rutil</w:t>
            </w:r>
            <w:proofErr w:type="spellEnd"/>
            <w:r w:rsidR="00CC5BBC" w:rsidRPr="000132DE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veya bazik</w:t>
            </w:r>
            <w:r w:rsidR="00CC5BBC">
              <w:rPr>
                <w:rFonts w:asciiTheme="minorHAnsi" w:hAnsiTheme="minorHAnsi" w:cs="Arial"/>
                <w:sz w:val="18"/>
                <w:szCs w:val="18"/>
              </w:rPr>
              <w:t xml:space="preserve">  Elektrot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10 Ad.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MAG Kaynak Teli (1 -1,2 mm)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200 gr.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CrNi</w:t>
            </w:r>
            <w:proofErr w:type="spellEnd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Kaynak </w:t>
            </w:r>
            <w:proofErr w:type="gramStart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Teli  Ø</w:t>
            </w:r>
            <w:proofErr w:type="gramEnd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 mm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100 gr.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proofErr w:type="spellStart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Oksi</w:t>
            </w:r>
            <w:proofErr w:type="spellEnd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Gaz Kaynak Teli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50 gr.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125*200*5 mm ST37 Çelik Malzeme 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1.5 Kg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125*200*3 mm </w:t>
            </w:r>
            <w:proofErr w:type="spellStart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CrNi</w:t>
            </w:r>
            <w:proofErr w:type="spellEnd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Sac Malzeme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1 Kg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Ø 50*120*2 mm Boru Malzeme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0.25 m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A0A" w:rsidRPr="00CA2983" w:rsidRDefault="005E0A0A" w:rsidP="000132DE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Gazlar (karbondioksit, helyum, argon, </w:t>
            </w:r>
            <w:r w:rsidR="000132DE"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karışım gazı</w:t>
            </w:r>
            <w:r w:rsidR="000132DE">
              <w:rPr>
                <w:rFonts w:asciiTheme="minorHAnsi" w:hAnsiTheme="minorHAnsi" w:cs="Arial"/>
                <w:color w:val="000000"/>
                <w:sz w:val="18"/>
                <w:szCs w:val="18"/>
              </w:rPr>
              <w:t>, oksijen ve asetilen</w:t>
            </w: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0.5 M3</w:t>
            </w:r>
          </w:p>
        </w:tc>
      </w:tr>
    </w:tbl>
    <w:p w:rsidR="003359B1" w:rsidRDefault="003359B1" w:rsidP="003359B1">
      <w:pPr>
        <w:pStyle w:val="ListeParagraf"/>
        <w:rPr>
          <w:rFonts w:asciiTheme="minorHAnsi" w:hAnsiTheme="minorHAnsi" w:cs="Arial"/>
          <w:b/>
          <w:sz w:val="18"/>
          <w:szCs w:val="18"/>
        </w:rPr>
      </w:pPr>
    </w:p>
    <w:p w:rsidR="003359B1" w:rsidRDefault="003359B1" w:rsidP="003359B1">
      <w:pPr>
        <w:pStyle w:val="ListeParagraf"/>
        <w:numPr>
          <w:ilvl w:val="0"/>
          <w:numId w:val="13"/>
        </w:numPr>
        <w:rPr>
          <w:rFonts w:asciiTheme="minorHAnsi" w:hAnsiTheme="minorHAnsi" w:cs="Arial"/>
          <w:b/>
          <w:sz w:val="18"/>
          <w:szCs w:val="18"/>
        </w:rPr>
      </w:pPr>
      <w:r w:rsidRPr="003D0A74">
        <w:rPr>
          <w:rFonts w:asciiTheme="minorHAnsi" w:hAnsiTheme="minorHAnsi" w:cs="Arial"/>
          <w:b/>
          <w:sz w:val="18"/>
          <w:szCs w:val="18"/>
        </w:rPr>
        <w:t>Sarf malzemeler</w:t>
      </w:r>
      <w:r w:rsidR="006B223B">
        <w:rPr>
          <w:rFonts w:asciiTheme="minorHAnsi" w:hAnsiTheme="minorHAnsi" w:cs="Arial"/>
          <w:b/>
          <w:sz w:val="18"/>
          <w:szCs w:val="18"/>
        </w:rPr>
        <w:t>i</w:t>
      </w:r>
      <w:r w:rsidRPr="003D0A74">
        <w:rPr>
          <w:rFonts w:asciiTheme="minorHAnsi" w:hAnsiTheme="minorHAnsi" w:cs="Arial"/>
          <w:b/>
          <w:sz w:val="18"/>
          <w:szCs w:val="18"/>
        </w:rPr>
        <w:t xml:space="preserve"> ve miktarı bir aday için belirlenecektir</w:t>
      </w:r>
      <w:r>
        <w:rPr>
          <w:rFonts w:asciiTheme="minorHAnsi" w:hAnsiTheme="minorHAnsi" w:cs="Arial"/>
          <w:b/>
          <w:sz w:val="18"/>
          <w:szCs w:val="18"/>
        </w:rPr>
        <w:t>.</w:t>
      </w:r>
    </w:p>
    <w:p w:rsidR="003359B1" w:rsidRDefault="003359B1" w:rsidP="003359B1">
      <w:pPr>
        <w:pStyle w:val="ListeParagraf"/>
        <w:numPr>
          <w:ilvl w:val="0"/>
          <w:numId w:val="13"/>
        </w:numPr>
        <w:spacing w:before="240"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3D0A74">
        <w:rPr>
          <w:rFonts w:asciiTheme="minorHAnsi" w:hAnsiTheme="minorHAnsi" w:cs="Arial"/>
          <w:b/>
          <w:sz w:val="18"/>
          <w:szCs w:val="18"/>
        </w:rPr>
        <w:t>Sarf malzemeler</w:t>
      </w:r>
      <w:r w:rsidR="006B223B">
        <w:rPr>
          <w:rFonts w:asciiTheme="minorHAnsi" w:hAnsiTheme="minorHAnsi" w:cs="Arial"/>
          <w:b/>
          <w:sz w:val="18"/>
          <w:szCs w:val="18"/>
        </w:rPr>
        <w:t>i</w:t>
      </w:r>
      <w:r w:rsidRPr="003D0A74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:rsidR="0008771F" w:rsidRPr="00CA2983" w:rsidRDefault="0008771F" w:rsidP="005E0A0A">
      <w:pPr>
        <w:rPr>
          <w:rFonts w:asciiTheme="minorHAnsi" w:hAnsiTheme="minorHAnsi"/>
          <w:b/>
          <w:sz w:val="18"/>
          <w:szCs w:val="18"/>
        </w:rPr>
      </w:pPr>
    </w:p>
    <w:sectPr w:rsidR="0008771F" w:rsidRPr="00CA2983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AD" w:rsidRDefault="00F323AD" w:rsidP="007366BE">
      <w:pPr>
        <w:spacing w:after="0" w:line="240" w:lineRule="auto"/>
      </w:pPr>
      <w:r>
        <w:separator/>
      </w:r>
    </w:p>
  </w:endnote>
  <w:endnote w:type="continuationSeparator" w:id="0">
    <w:p w:rsidR="00F323AD" w:rsidRDefault="00F323A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AD" w:rsidRDefault="00F323AD" w:rsidP="007366BE">
      <w:pPr>
        <w:spacing w:after="0" w:line="240" w:lineRule="auto"/>
      </w:pPr>
      <w:r>
        <w:separator/>
      </w:r>
    </w:p>
  </w:footnote>
  <w:footnote w:type="continuationSeparator" w:id="0">
    <w:p w:rsidR="00F323AD" w:rsidRDefault="00F323A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TC.</w:t>
    </w:r>
  </w:p>
  <w:p w:rsidR="00F450C8" w:rsidRPr="00CC535F" w:rsidRDefault="002473DF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441960</wp:posOffset>
          </wp:positionH>
          <wp:positionV relativeFrom="line">
            <wp:posOffset>36195</wp:posOffset>
          </wp:positionV>
          <wp:extent cx="533400" cy="533400"/>
          <wp:effectExtent l="0" t="0" r="0" b="0"/>
          <wp:wrapNone/>
          <wp:docPr id="2" name="Resim 2" descr="C:\Users\User\Desktop\meb_logo\meb_logo_kucuk.f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User\Desktop\meb_logo\meb_logo_kucuk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2E498C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2E498C" w:rsidRDefault="002E498C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TEKNOLOJİSİ ALANI</w:t>
    </w:r>
  </w:p>
  <w:p w:rsidR="002E498C" w:rsidRDefault="002E498C" w:rsidP="00F450C8">
    <w:pPr>
      <w:pStyle w:val="AralkYok"/>
      <w:jc w:val="center"/>
      <w:rPr>
        <w:b/>
        <w:sz w:val="20"/>
      </w:rPr>
    </w:pPr>
    <w:r>
      <w:rPr>
        <w:b/>
        <w:sz w:val="20"/>
      </w:rPr>
      <w:t>KAYNAKÇILIK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2E498C">
      <w:rPr>
        <w:b/>
        <w:sz w:val="20"/>
      </w:rPr>
      <w:t xml:space="preserve">Ustalık </w:t>
    </w:r>
    <w:r w:rsidR="009F5AF3">
      <w:rPr>
        <w:b/>
        <w:sz w:val="20"/>
      </w:rPr>
      <w:t>Beceri</w:t>
    </w:r>
    <w:r w:rsidR="000132DE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0CEF"/>
    <w:multiLevelType w:val="hybridMultilevel"/>
    <w:tmpl w:val="AEB01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A6D23"/>
    <w:multiLevelType w:val="hybridMultilevel"/>
    <w:tmpl w:val="2EB8A58E"/>
    <w:lvl w:ilvl="0" w:tplc="085E54DE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6B5312B"/>
    <w:multiLevelType w:val="hybridMultilevel"/>
    <w:tmpl w:val="D5AE317E"/>
    <w:lvl w:ilvl="0" w:tplc="9258BD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69605E09"/>
    <w:multiLevelType w:val="hybridMultilevel"/>
    <w:tmpl w:val="998E8C04"/>
    <w:lvl w:ilvl="0" w:tplc="041F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>
    <w:nsid w:val="70B8101F"/>
    <w:multiLevelType w:val="hybridMultilevel"/>
    <w:tmpl w:val="F280BE78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3E65"/>
    <w:rsid w:val="00011FD9"/>
    <w:rsid w:val="000132DE"/>
    <w:rsid w:val="00016CFB"/>
    <w:rsid w:val="00021DDE"/>
    <w:rsid w:val="00023C54"/>
    <w:rsid w:val="00024265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A3D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2FE1"/>
    <w:rsid w:val="00063E68"/>
    <w:rsid w:val="00067305"/>
    <w:rsid w:val="0007066D"/>
    <w:rsid w:val="00071616"/>
    <w:rsid w:val="00071B18"/>
    <w:rsid w:val="000763C4"/>
    <w:rsid w:val="00076524"/>
    <w:rsid w:val="00076FDB"/>
    <w:rsid w:val="0008433A"/>
    <w:rsid w:val="00085924"/>
    <w:rsid w:val="00085CFE"/>
    <w:rsid w:val="00087497"/>
    <w:rsid w:val="0008771F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71DB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0F634E"/>
    <w:rsid w:val="001017F8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60F67"/>
    <w:rsid w:val="00162613"/>
    <w:rsid w:val="0016352C"/>
    <w:rsid w:val="00166A48"/>
    <w:rsid w:val="00170CCA"/>
    <w:rsid w:val="00171D55"/>
    <w:rsid w:val="00175F45"/>
    <w:rsid w:val="00181D2E"/>
    <w:rsid w:val="00183F1F"/>
    <w:rsid w:val="001845D9"/>
    <w:rsid w:val="00186631"/>
    <w:rsid w:val="00187293"/>
    <w:rsid w:val="0019199E"/>
    <w:rsid w:val="0019421D"/>
    <w:rsid w:val="001949B5"/>
    <w:rsid w:val="001949F9"/>
    <w:rsid w:val="0019688A"/>
    <w:rsid w:val="001A0257"/>
    <w:rsid w:val="001A0D2B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3DF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548"/>
    <w:rsid w:val="002A5D27"/>
    <w:rsid w:val="002B16D3"/>
    <w:rsid w:val="002B1968"/>
    <w:rsid w:val="002B49B0"/>
    <w:rsid w:val="002B7B60"/>
    <w:rsid w:val="002C4666"/>
    <w:rsid w:val="002C6360"/>
    <w:rsid w:val="002C6F1E"/>
    <w:rsid w:val="002D113D"/>
    <w:rsid w:val="002D4560"/>
    <w:rsid w:val="002D6320"/>
    <w:rsid w:val="002D681B"/>
    <w:rsid w:val="002D7549"/>
    <w:rsid w:val="002E48C4"/>
    <w:rsid w:val="002E498C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0EA1"/>
    <w:rsid w:val="00311773"/>
    <w:rsid w:val="00313BFC"/>
    <w:rsid w:val="00317F13"/>
    <w:rsid w:val="0032174D"/>
    <w:rsid w:val="003233F1"/>
    <w:rsid w:val="003239A3"/>
    <w:rsid w:val="00325C2A"/>
    <w:rsid w:val="0032755D"/>
    <w:rsid w:val="0032775B"/>
    <w:rsid w:val="003321EB"/>
    <w:rsid w:val="00333A75"/>
    <w:rsid w:val="003341C3"/>
    <w:rsid w:val="00334D05"/>
    <w:rsid w:val="00334E4D"/>
    <w:rsid w:val="00335515"/>
    <w:rsid w:val="003359B1"/>
    <w:rsid w:val="00335C9B"/>
    <w:rsid w:val="00340D84"/>
    <w:rsid w:val="00345CCC"/>
    <w:rsid w:val="00346B06"/>
    <w:rsid w:val="00352A01"/>
    <w:rsid w:val="00353F47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410"/>
    <w:rsid w:val="003818F7"/>
    <w:rsid w:val="00382645"/>
    <w:rsid w:val="0038365B"/>
    <w:rsid w:val="003840F4"/>
    <w:rsid w:val="00385751"/>
    <w:rsid w:val="00393DA2"/>
    <w:rsid w:val="00396B09"/>
    <w:rsid w:val="003A17A6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61B6"/>
    <w:rsid w:val="004672F0"/>
    <w:rsid w:val="00473465"/>
    <w:rsid w:val="00475005"/>
    <w:rsid w:val="004808AE"/>
    <w:rsid w:val="00480C51"/>
    <w:rsid w:val="004844BA"/>
    <w:rsid w:val="0048478E"/>
    <w:rsid w:val="00490F48"/>
    <w:rsid w:val="00495151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3238"/>
    <w:rsid w:val="004F49C5"/>
    <w:rsid w:val="005006BD"/>
    <w:rsid w:val="00501E4A"/>
    <w:rsid w:val="005020DF"/>
    <w:rsid w:val="005114EE"/>
    <w:rsid w:val="00512516"/>
    <w:rsid w:val="00512E99"/>
    <w:rsid w:val="0051330F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746F"/>
    <w:rsid w:val="00570403"/>
    <w:rsid w:val="005704D2"/>
    <w:rsid w:val="00575532"/>
    <w:rsid w:val="00576552"/>
    <w:rsid w:val="00576B9E"/>
    <w:rsid w:val="00577A5D"/>
    <w:rsid w:val="005833E7"/>
    <w:rsid w:val="00587983"/>
    <w:rsid w:val="00587CA1"/>
    <w:rsid w:val="00590E12"/>
    <w:rsid w:val="00591867"/>
    <w:rsid w:val="00594D68"/>
    <w:rsid w:val="00597ED1"/>
    <w:rsid w:val="005B0079"/>
    <w:rsid w:val="005B00E7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D7576"/>
    <w:rsid w:val="005E0A0A"/>
    <w:rsid w:val="005E11B9"/>
    <w:rsid w:val="005E16AF"/>
    <w:rsid w:val="005E5E38"/>
    <w:rsid w:val="005F0D43"/>
    <w:rsid w:val="005F1EE9"/>
    <w:rsid w:val="005F48DC"/>
    <w:rsid w:val="005F5426"/>
    <w:rsid w:val="005F62EA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33375"/>
    <w:rsid w:val="00640550"/>
    <w:rsid w:val="00640CC6"/>
    <w:rsid w:val="006424C9"/>
    <w:rsid w:val="0064563C"/>
    <w:rsid w:val="00647EDE"/>
    <w:rsid w:val="0065719E"/>
    <w:rsid w:val="0066054C"/>
    <w:rsid w:val="00660D47"/>
    <w:rsid w:val="00661FC5"/>
    <w:rsid w:val="006621B8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23B"/>
    <w:rsid w:val="006B2BE3"/>
    <w:rsid w:val="006B549E"/>
    <w:rsid w:val="006B586C"/>
    <w:rsid w:val="006B6D27"/>
    <w:rsid w:val="006B7C20"/>
    <w:rsid w:val="006C13D2"/>
    <w:rsid w:val="006C13DA"/>
    <w:rsid w:val="006C5493"/>
    <w:rsid w:val="006D0819"/>
    <w:rsid w:val="006D2748"/>
    <w:rsid w:val="006D2B92"/>
    <w:rsid w:val="006D481F"/>
    <w:rsid w:val="006D4BB0"/>
    <w:rsid w:val="006D5D19"/>
    <w:rsid w:val="006D747B"/>
    <w:rsid w:val="006E03B5"/>
    <w:rsid w:val="006E39B1"/>
    <w:rsid w:val="006E61A9"/>
    <w:rsid w:val="006E6A50"/>
    <w:rsid w:val="006F3112"/>
    <w:rsid w:val="006F47B2"/>
    <w:rsid w:val="006F5790"/>
    <w:rsid w:val="006F5811"/>
    <w:rsid w:val="006F6086"/>
    <w:rsid w:val="00700CEB"/>
    <w:rsid w:val="007063D0"/>
    <w:rsid w:val="00706BBB"/>
    <w:rsid w:val="00706E73"/>
    <w:rsid w:val="007078C0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C02"/>
    <w:rsid w:val="00750D51"/>
    <w:rsid w:val="00750D5D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14F7"/>
    <w:rsid w:val="007B2FE6"/>
    <w:rsid w:val="007B78D1"/>
    <w:rsid w:val="007C2A49"/>
    <w:rsid w:val="007C33D4"/>
    <w:rsid w:val="007C3BF1"/>
    <w:rsid w:val="007C6716"/>
    <w:rsid w:val="007D04C3"/>
    <w:rsid w:val="007D0DDF"/>
    <w:rsid w:val="007D15DF"/>
    <w:rsid w:val="007D1CAE"/>
    <w:rsid w:val="007D54BC"/>
    <w:rsid w:val="007D7FC2"/>
    <w:rsid w:val="007E2883"/>
    <w:rsid w:val="007E2EF2"/>
    <w:rsid w:val="007E3D77"/>
    <w:rsid w:val="007E70C7"/>
    <w:rsid w:val="007E71E6"/>
    <w:rsid w:val="007E73EB"/>
    <w:rsid w:val="007F0776"/>
    <w:rsid w:val="007F1013"/>
    <w:rsid w:val="007F14B8"/>
    <w:rsid w:val="007F31C1"/>
    <w:rsid w:val="007F50AA"/>
    <w:rsid w:val="007F5CEE"/>
    <w:rsid w:val="008001FD"/>
    <w:rsid w:val="00803674"/>
    <w:rsid w:val="00804490"/>
    <w:rsid w:val="00805995"/>
    <w:rsid w:val="00814DC5"/>
    <w:rsid w:val="00817B65"/>
    <w:rsid w:val="008202A7"/>
    <w:rsid w:val="00824665"/>
    <w:rsid w:val="0082618A"/>
    <w:rsid w:val="008268AF"/>
    <w:rsid w:val="00831590"/>
    <w:rsid w:val="008320D1"/>
    <w:rsid w:val="0083538F"/>
    <w:rsid w:val="00835C6A"/>
    <w:rsid w:val="00840DE3"/>
    <w:rsid w:val="00851056"/>
    <w:rsid w:val="0085161F"/>
    <w:rsid w:val="00853C07"/>
    <w:rsid w:val="00855153"/>
    <w:rsid w:val="008622B4"/>
    <w:rsid w:val="00862D5B"/>
    <w:rsid w:val="008636FE"/>
    <w:rsid w:val="00863757"/>
    <w:rsid w:val="00863EDC"/>
    <w:rsid w:val="00865230"/>
    <w:rsid w:val="00875F5A"/>
    <w:rsid w:val="0088099C"/>
    <w:rsid w:val="00881F67"/>
    <w:rsid w:val="008826C5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9059B6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6F0"/>
    <w:rsid w:val="00956EA1"/>
    <w:rsid w:val="00960DBD"/>
    <w:rsid w:val="0096202B"/>
    <w:rsid w:val="0096673E"/>
    <w:rsid w:val="00967499"/>
    <w:rsid w:val="00967FF4"/>
    <w:rsid w:val="00970120"/>
    <w:rsid w:val="00972376"/>
    <w:rsid w:val="0097339E"/>
    <w:rsid w:val="009755FE"/>
    <w:rsid w:val="009779D1"/>
    <w:rsid w:val="00984251"/>
    <w:rsid w:val="00984A51"/>
    <w:rsid w:val="009910CB"/>
    <w:rsid w:val="00991B83"/>
    <w:rsid w:val="00992693"/>
    <w:rsid w:val="0099275C"/>
    <w:rsid w:val="009935B0"/>
    <w:rsid w:val="0099388F"/>
    <w:rsid w:val="0099463F"/>
    <w:rsid w:val="009A20BB"/>
    <w:rsid w:val="009A2557"/>
    <w:rsid w:val="009A2D82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871"/>
    <w:rsid w:val="009E4A0A"/>
    <w:rsid w:val="009E5AE4"/>
    <w:rsid w:val="009F0589"/>
    <w:rsid w:val="009F0EF9"/>
    <w:rsid w:val="009F1F74"/>
    <w:rsid w:val="009F21E3"/>
    <w:rsid w:val="009F4D72"/>
    <w:rsid w:val="009F5AF3"/>
    <w:rsid w:val="009F7FD0"/>
    <w:rsid w:val="00A01871"/>
    <w:rsid w:val="00A01D52"/>
    <w:rsid w:val="00A02245"/>
    <w:rsid w:val="00A033EE"/>
    <w:rsid w:val="00A03677"/>
    <w:rsid w:val="00A03C3F"/>
    <w:rsid w:val="00A06507"/>
    <w:rsid w:val="00A071E9"/>
    <w:rsid w:val="00A11375"/>
    <w:rsid w:val="00A1162E"/>
    <w:rsid w:val="00A11B1C"/>
    <w:rsid w:val="00A16462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66D78"/>
    <w:rsid w:val="00A709FF"/>
    <w:rsid w:val="00A717C5"/>
    <w:rsid w:val="00A72DFA"/>
    <w:rsid w:val="00A7316E"/>
    <w:rsid w:val="00A75499"/>
    <w:rsid w:val="00A80B81"/>
    <w:rsid w:val="00A81281"/>
    <w:rsid w:val="00A81C46"/>
    <w:rsid w:val="00A82674"/>
    <w:rsid w:val="00A8287A"/>
    <w:rsid w:val="00A83919"/>
    <w:rsid w:val="00A83FF5"/>
    <w:rsid w:val="00A84A9C"/>
    <w:rsid w:val="00A87E63"/>
    <w:rsid w:val="00A91F44"/>
    <w:rsid w:val="00A93986"/>
    <w:rsid w:val="00A939EF"/>
    <w:rsid w:val="00A94165"/>
    <w:rsid w:val="00A956B5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4842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6D9D"/>
    <w:rsid w:val="00B41BC8"/>
    <w:rsid w:val="00B503D0"/>
    <w:rsid w:val="00B522BA"/>
    <w:rsid w:val="00B54120"/>
    <w:rsid w:val="00B54843"/>
    <w:rsid w:val="00B555E9"/>
    <w:rsid w:val="00B56323"/>
    <w:rsid w:val="00B5667A"/>
    <w:rsid w:val="00B63897"/>
    <w:rsid w:val="00B63F45"/>
    <w:rsid w:val="00B63FAD"/>
    <w:rsid w:val="00B65F2B"/>
    <w:rsid w:val="00B66666"/>
    <w:rsid w:val="00B66685"/>
    <w:rsid w:val="00B66ED6"/>
    <w:rsid w:val="00B67968"/>
    <w:rsid w:val="00B71969"/>
    <w:rsid w:val="00B74140"/>
    <w:rsid w:val="00B75B32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C02E9"/>
    <w:rsid w:val="00BC6A3B"/>
    <w:rsid w:val="00BC77E8"/>
    <w:rsid w:val="00BD0097"/>
    <w:rsid w:val="00BD33B5"/>
    <w:rsid w:val="00BD4D58"/>
    <w:rsid w:val="00BD6FC6"/>
    <w:rsid w:val="00BE03C8"/>
    <w:rsid w:val="00BE0481"/>
    <w:rsid w:val="00BE6CD8"/>
    <w:rsid w:val="00BF095E"/>
    <w:rsid w:val="00BF17AA"/>
    <w:rsid w:val="00BF2955"/>
    <w:rsid w:val="00BF3708"/>
    <w:rsid w:val="00C0161F"/>
    <w:rsid w:val="00C03578"/>
    <w:rsid w:val="00C03A05"/>
    <w:rsid w:val="00C05B45"/>
    <w:rsid w:val="00C06607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27B78"/>
    <w:rsid w:val="00C30E01"/>
    <w:rsid w:val="00C33FF9"/>
    <w:rsid w:val="00C34011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0AD4"/>
    <w:rsid w:val="00C81982"/>
    <w:rsid w:val="00C83F27"/>
    <w:rsid w:val="00C8574F"/>
    <w:rsid w:val="00C86D26"/>
    <w:rsid w:val="00C97663"/>
    <w:rsid w:val="00CA195F"/>
    <w:rsid w:val="00CA1B7E"/>
    <w:rsid w:val="00CA28EF"/>
    <w:rsid w:val="00CA2983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5BBC"/>
    <w:rsid w:val="00CC6059"/>
    <w:rsid w:val="00CD0458"/>
    <w:rsid w:val="00CD1050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2668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929"/>
    <w:rsid w:val="00D2325A"/>
    <w:rsid w:val="00D239C3"/>
    <w:rsid w:val="00D31212"/>
    <w:rsid w:val="00D33962"/>
    <w:rsid w:val="00D3565E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0B81"/>
    <w:rsid w:val="00D727C0"/>
    <w:rsid w:val="00D76127"/>
    <w:rsid w:val="00D76AD3"/>
    <w:rsid w:val="00D7720F"/>
    <w:rsid w:val="00D85C95"/>
    <w:rsid w:val="00D85FF8"/>
    <w:rsid w:val="00D864E2"/>
    <w:rsid w:val="00D913F5"/>
    <w:rsid w:val="00D92088"/>
    <w:rsid w:val="00D92865"/>
    <w:rsid w:val="00D954A4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59F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09B4"/>
    <w:rsid w:val="00DD1DA5"/>
    <w:rsid w:val="00DD4786"/>
    <w:rsid w:val="00DD47AC"/>
    <w:rsid w:val="00DD499B"/>
    <w:rsid w:val="00DD64AE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345D"/>
    <w:rsid w:val="00E27932"/>
    <w:rsid w:val="00E3295F"/>
    <w:rsid w:val="00E330DB"/>
    <w:rsid w:val="00E34D09"/>
    <w:rsid w:val="00E35A81"/>
    <w:rsid w:val="00E37EF3"/>
    <w:rsid w:val="00E40EAE"/>
    <w:rsid w:val="00E437E5"/>
    <w:rsid w:val="00E43E99"/>
    <w:rsid w:val="00E44C14"/>
    <w:rsid w:val="00E45372"/>
    <w:rsid w:val="00E45634"/>
    <w:rsid w:val="00E47FEF"/>
    <w:rsid w:val="00E56291"/>
    <w:rsid w:val="00E61EEA"/>
    <w:rsid w:val="00E65D23"/>
    <w:rsid w:val="00E65ED0"/>
    <w:rsid w:val="00E67EB7"/>
    <w:rsid w:val="00E73687"/>
    <w:rsid w:val="00E74F63"/>
    <w:rsid w:val="00E76AB6"/>
    <w:rsid w:val="00E76BB6"/>
    <w:rsid w:val="00E84AC1"/>
    <w:rsid w:val="00E85DAE"/>
    <w:rsid w:val="00E92DF6"/>
    <w:rsid w:val="00E93E4E"/>
    <w:rsid w:val="00E9585B"/>
    <w:rsid w:val="00E96AFF"/>
    <w:rsid w:val="00EA20C7"/>
    <w:rsid w:val="00EA3CC2"/>
    <w:rsid w:val="00EA4859"/>
    <w:rsid w:val="00EA7B4D"/>
    <w:rsid w:val="00EB021E"/>
    <w:rsid w:val="00EB0820"/>
    <w:rsid w:val="00EB374B"/>
    <w:rsid w:val="00EB4121"/>
    <w:rsid w:val="00EB4575"/>
    <w:rsid w:val="00EB53F2"/>
    <w:rsid w:val="00EC17FC"/>
    <w:rsid w:val="00EC3016"/>
    <w:rsid w:val="00EC6DA2"/>
    <w:rsid w:val="00EC79A9"/>
    <w:rsid w:val="00ED14BC"/>
    <w:rsid w:val="00ED213C"/>
    <w:rsid w:val="00ED41A9"/>
    <w:rsid w:val="00ED49ED"/>
    <w:rsid w:val="00EE2749"/>
    <w:rsid w:val="00EE4D52"/>
    <w:rsid w:val="00EE4E6F"/>
    <w:rsid w:val="00EE65E5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444"/>
    <w:rsid w:val="00F17524"/>
    <w:rsid w:val="00F17916"/>
    <w:rsid w:val="00F21604"/>
    <w:rsid w:val="00F22D9D"/>
    <w:rsid w:val="00F23D70"/>
    <w:rsid w:val="00F323AD"/>
    <w:rsid w:val="00F3293A"/>
    <w:rsid w:val="00F35D86"/>
    <w:rsid w:val="00F3705E"/>
    <w:rsid w:val="00F40CB7"/>
    <w:rsid w:val="00F41449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2F55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E559BF7-F700-4AF8-94A3-7EE1F6DC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8826C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30</cp:revision>
  <cp:lastPrinted>2012-06-20T10:53:00Z</cp:lastPrinted>
  <dcterms:created xsi:type="dcterms:W3CDTF">2021-12-15T14:50:00Z</dcterms:created>
  <dcterms:modified xsi:type="dcterms:W3CDTF">2022-01-13T12:05:00Z</dcterms:modified>
</cp:coreProperties>
</file>